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8328" w14:textId="77777777" w:rsidR="00764E53" w:rsidRPr="0061285D" w:rsidRDefault="00764E53" w:rsidP="00764E53">
      <w:pPr>
        <w:pStyle w:val="a3"/>
        <w:jc w:val="center"/>
        <w:rPr>
          <w:sz w:val="26"/>
          <w:lang w:val="uk-UA"/>
        </w:rPr>
      </w:pPr>
      <w:r w:rsidRPr="0061285D">
        <w:rPr>
          <w:noProof/>
          <w:sz w:val="19"/>
          <w:lang w:val="en-US" w:eastAsia="en-US"/>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Р І Ш Е Н Н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3932D744" w:rsidR="00764E53" w:rsidRPr="0061285D" w:rsidRDefault="000A5D61" w:rsidP="00E23896">
            <w:pPr>
              <w:spacing w:line="256" w:lineRule="auto"/>
              <w:ind w:hanging="105"/>
              <w:rPr>
                <w:b/>
                <w:lang w:val="uk-UA"/>
              </w:rPr>
            </w:pPr>
            <w:r>
              <w:rPr>
                <w:b/>
                <w:lang w:val="uk-UA"/>
              </w:rPr>
              <w:t>14</w:t>
            </w:r>
            <w:r w:rsidR="009A611C" w:rsidRPr="0061285D">
              <w:rPr>
                <w:b/>
                <w:lang w:val="uk-UA"/>
              </w:rPr>
              <w:t xml:space="preserve"> </w:t>
            </w:r>
            <w:r w:rsidR="00C42A2C">
              <w:rPr>
                <w:b/>
                <w:lang w:val="uk-UA"/>
              </w:rPr>
              <w:t>серпня</w:t>
            </w:r>
            <w:r w:rsidR="00764E53" w:rsidRPr="0061285D">
              <w:rPr>
                <w:b/>
                <w:lang w:val="uk-UA"/>
              </w:rPr>
              <w:t xml:space="preserve"> </w:t>
            </w:r>
            <w:r w:rsidR="00174F94" w:rsidRPr="0061285D">
              <w:rPr>
                <w:b/>
                <w:lang w:val="uk-UA"/>
              </w:rPr>
              <w:t>2025</w:t>
            </w:r>
            <w:r w:rsidR="00764E53" w:rsidRPr="0061285D">
              <w:rPr>
                <w:b/>
                <w:lang w:val="uk-UA"/>
              </w:rPr>
              <w:t xml:space="preserve"> року</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505A8719" w:rsidR="00764E53" w:rsidRPr="0061285D" w:rsidRDefault="00764E53" w:rsidP="00FA55D8">
            <w:pPr>
              <w:spacing w:line="256" w:lineRule="auto"/>
              <w:ind w:firstLine="176"/>
              <w:rPr>
                <w:b/>
                <w:lang w:val="uk-UA"/>
              </w:rPr>
            </w:pPr>
            <w:r w:rsidRPr="0061285D">
              <w:rPr>
                <w:b/>
                <w:lang w:val="uk-UA"/>
              </w:rPr>
              <w:t xml:space="preserve">                     № </w:t>
            </w:r>
            <w:r w:rsidR="000A5D61">
              <w:rPr>
                <w:b/>
                <w:lang w:val="uk-UA"/>
              </w:rPr>
              <w:t>449</w:t>
            </w:r>
            <w:r w:rsidR="00174F94" w:rsidRPr="0061285D">
              <w:rPr>
                <w:b/>
                <w:lang w:val="uk-UA"/>
              </w:rPr>
              <w:t>дк-25</w:t>
            </w:r>
          </w:p>
        </w:tc>
      </w:tr>
    </w:tbl>
    <w:p w14:paraId="33346B34" w14:textId="59C00BC7" w:rsidR="002520DE" w:rsidRDefault="002520DE" w:rsidP="009E795A">
      <w:pPr>
        <w:ind w:right="-284"/>
        <w:rPr>
          <w:szCs w:val="28"/>
          <w:lang w:val="uk-UA"/>
        </w:rPr>
      </w:pPr>
    </w:p>
    <w:p w14:paraId="3790C31C" w14:textId="77777777" w:rsidR="00013338" w:rsidRPr="00013338" w:rsidRDefault="00013338" w:rsidP="009E795A">
      <w:pPr>
        <w:ind w:right="-284"/>
        <w:rPr>
          <w:szCs w:val="28"/>
          <w:lang w:val="uk-UA"/>
        </w:rPr>
      </w:pPr>
    </w:p>
    <w:p w14:paraId="43F66C80" w14:textId="0A12084C" w:rsidR="0008204C" w:rsidRDefault="00773778" w:rsidP="00C3067A">
      <w:pPr>
        <w:rPr>
          <w:b/>
          <w:bCs/>
          <w:szCs w:val="28"/>
          <w:lang w:val="uk-UA"/>
        </w:rPr>
      </w:pPr>
      <w:r w:rsidRPr="00773778">
        <w:rPr>
          <w:b/>
          <w:bCs/>
          <w:szCs w:val="28"/>
          <w:lang w:val="uk-UA"/>
        </w:rPr>
        <w:t xml:space="preserve">Про </w:t>
      </w:r>
      <w:r w:rsidR="008A34EA">
        <w:rPr>
          <w:b/>
          <w:bCs/>
          <w:szCs w:val="28"/>
          <w:lang w:val="uk-UA"/>
        </w:rPr>
        <w:t>відмову</w:t>
      </w:r>
      <w:r w:rsidR="0036409C">
        <w:rPr>
          <w:b/>
          <w:bCs/>
          <w:szCs w:val="28"/>
          <w:lang w:val="uk-UA"/>
        </w:rPr>
        <w:t xml:space="preserve"> Багрін І.А</w:t>
      </w:r>
      <w:r w:rsidR="00103850">
        <w:rPr>
          <w:b/>
          <w:bCs/>
          <w:szCs w:val="28"/>
          <w:lang w:val="uk-UA"/>
        </w:rPr>
        <w:t>.</w:t>
      </w:r>
      <w:r w:rsidR="008A34EA">
        <w:rPr>
          <w:b/>
          <w:bCs/>
          <w:szCs w:val="28"/>
          <w:lang w:val="uk-UA"/>
        </w:rPr>
        <w:t xml:space="preserve"> в допуску</w:t>
      </w:r>
    </w:p>
    <w:p w14:paraId="2C054A00" w14:textId="4A268CDA" w:rsidR="00764E53" w:rsidRPr="0061285D" w:rsidRDefault="008A34EA" w:rsidP="00C3067A">
      <w:pPr>
        <w:rPr>
          <w:b/>
          <w:bCs/>
          <w:szCs w:val="28"/>
          <w:lang w:val="uk-UA"/>
        </w:rPr>
      </w:pPr>
      <w:r>
        <w:rPr>
          <w:b/>
          <w:bCs/>
          <w:szCs w:val="28"/>
          <w:lang w:val="uk-UA"/>
        </w:rPr>
        <w:t xml:space="preserve">до складання кваліфікаційного іспиту </w:t>
      </w:r>
    </w:p>
    <w:p w14:paraId="05A0F282" w14:textId="4BF334E0" w:rsidR="00F43E49" w:rsidRDefault="00F43E49" w:rsidP="00C3067A">
      <w:pPr>
        <w:rPr>
          <w:b/>
          <w:szCs w:val="28"/>
          <w:lang w:val="uk-UA"/>
        </w:rPr>
      </w:pPr>
    </w:p>
    <w:p w14:paraId="4C404AA5" w14:textId="77777777" w:rsidR="009E795A" w:rsidRPr="00923AEC" w:rsidRDefault="009E795A" w:rsidP="00C3067A">
      <w:pPr>
        <w:rPr>
          <w:b/>
          <w:szCs w:val="28"/>
          <w:lang w:val="uk-UA"/>
        </w:rPr>
      </w:pPr>
    </w:p>
    <w:p w14:paraId="31246A00" w14:textId="58AED8DD" w:rsidR="008A34EA" w:rsidRDefault="00C3067A" w:rsidP="00773778">
      <w:pPr>
        <w:ind w:firstLine="709"/>
        <w:rPr>
          <w:szCs w:val="28"/>
          <w:lang w:val="uk-UA"/>
        </w:rPr>
      </w:pPr>
      <w:r w:rsidRPr="0061285D">
        <w:rPr>
          <w:szCs w:val="28"/>
          <w:lang w:val="uk-UA"/>
        </w:rPr>
        <w:t>Кваліфікаційно-дисциплінарна комісія прокурорів (далі – Комісія), у складі: головуючого – Радзівона М.О., членів Комісії: Бобровник С.В., Булулукова О.Ю., Гарбузи Н.В., Коваль К.П., Куриленка Д.В., Мавроді В.В.,</w:t>
      </w:r>
      <w:r w:rsidR="003B0A78" w:rsidRPr="0061285D">
        <w:rPr>
          <w:szCs w:val="28"/>
          <w:lang w:val="uk-UA"/>
        </w:rPr>
        <w:t xml:space="preserve"> Міхеда О.В.,</w:t>
      </w:r>
      <w:r w:rsidRPr="0061285D">
        <w:rPr>
          <w:szCs w:val="28"/>
          <w:lang w:val="uk-UA"/>
        </w:rPr>
        <w:t xml:space="preserve"> Мнишенко Є.С., Степанової Т.В., </w:t>
      </w:r>
      <w:r w:rsidR="00773778" w:rsidRPr="00773778">
        <w:rPr>
          <w:szCs w:val="28"/>
          <w:lang w:val="uk-UA"/>
        </w:rPr>
        <w:t xml:space="preserve">розглянувши </w:t>
      </w:r>
      <w:r w:rsidR="008A34EA">
        <w:rPr>
          <w:szCs w:val="28"/>
          <w:lang w:val="uk-UA"/>
        </w:rPr>
        <w:t xml:space="preserve">документи </w:t>
      </w:r>
      <w:r w:rsidR="0008204C">
        <w:rPr>
          <w:szCs w:val="28"/>
          <w:lang w:val="uk-UA"/>
        </w:rPr>
        <w:br/>
      </w:r>
      <w:r w:rsidR="0036409C">
        <w:rPr>
          <w:szCs w:val="28"/>
          <w:lang w:val="uk-UA"/>
        </w:rPr>
        <w:t>Багрін І.А</w:t>
      </w:r>
      <w:r w:rsidR="001B62B1">
        <w:rPr>
          <w:szCs w:val="28"/>
          <w:lang w:val="uk-UA"/>
        </w:rPr>
        <w:t>.</w:t>
      </w:r>
      <w:r w:rsidR="008A34EA">
        <w:rPr>
          <w:szCs w:val="28"/>
          <w:lang w:val="uk-UA"/>
        </w:rPr>
        <w:t xml:space="preserve">, подані до Комісії для участі в доборі кандидатів на посаду прокурора окружної прокуратури, </w:t>
      </w:r>
    </w:p>
    <w:p w14:paraId="386446BB" w14:textId="77777777" w:rsidR="008A34EA" w:rsidRDefault="008A34EA" w:rsidP="00773778">
      <w:pPr>
        <w:ind w:firstLine="709"/>
        <w:rPr>
          <w:szCs w:val="28"/>
          <w:lang w:val="uk-UA"/>
        </w:rPr>
      </w:pPr>
    </w:p>
    <w:p w14:paraId="10B7AB6D" w14:textId="76283C45" w:rsidR="008A34EA" w:rsidRDefault="008A34EA" w:rsidP="008A34EA">
      <w:pPr>
        <w:ind w:firstLine="709"/>
        <w:jc w:val="center"/>
        <w:rPr>
          <w:b/>
          <w:bCs/>
          <w:szCs w:val="28"/>
          <w:lang w:val="uk-UA"/>
        </w:rPr>
      </w:pPr>
      <w:r w:rsidRPr="008A34EA">
        <w:rPr>
          <w:b/>
          <w:bCs/>
          <w:szCs w:val="28"/>
          <w:lang w:val="uk-UA"/>
        </w:rPr>
        <w:t>В</w:t>
      </w:r>
      <w:r>
        <w:rPr>
          <w:b/>
          <w:bCs/>
          <w:szCs w:val="28"/>
          <w:lang w:val="uk-UA"/>
        </w:rPr>
        <w:t xml:space="preserve"> </w:t>
      </w:r>
      <w:r w:rsidRPr="008A34EA">
        <w:rPr>
          <w:b/>
          <w:bCs/>
          <w:szCs w:val="28"/>
          <w:lang w:val="uk-UA"/>
        </w:rPr>
        <w:t>С</w:t>
      </w:r>
      <w:r>
        <w:rPr>
          <w:b/>
          <w:bCs/>
          <w:szCs w:val="28"/>
          <w:lang w:val="uk-UA"/>
        </w:rPr>
        <w:t xml:space="preserve"> </w:t>
      </w:r>
      <w:r w:rsidRPr="008A34EA">
        <w:rPr>
          <w:b/>
          <w:bCs/>
          <w:szCs w:val="28"/>
          <w:lang w:val="uk-UA"/>
        </w:rPr>
        <w:t>Т</w:t>
      </w:r>
      <w:r>
        <w:rPr>
          <w:b/>
          <w:bCs/>
          <w:szCs w:val="28"/>
          <w:lang w:val="uk-UA"/>
        </w:rPr>
        <w:t xml:space="preserve"> </w:t>
      </w:r>
      <w:r w:rsidRPr="008A34EA">
        <w:rPr>
          <w:b/>
          <w:bCs/>
          <w:szCs w:val="28"/>
          <w:lang w:val="uk-UA"/>
        </w:rPr>
        <w:t>А</w:t>
      </w:r>
      <w:r>
        <w:rPr>
          <w:b/>
          <w:bCs/>
          <w:szCs w:val="28"/>
          <w:lang w:val="uk-UA"/>
        </w:rPr>
        <w:t xml:space="preserve"> </w:t>
      </w:r>
      <w:r w:rsidRPr="008A34EA">
        <w:rPr>
          <w:b/>
          <w:bCs/>
          <w:szCs w:val="28"/>
          <w:lang w:val="uk-UA"/>
        </w:rPr>
        <w:t>Н</w:t>
      </w:r>
      <w:r>
        <w:rPr>
          <w:b/>
          <w:bCs/>
          <w:szCs w:val="28"/>
          <w:lang w:val="uk-UA"/>
        </w:rPr>
        <w:t xml:space="preserve"> </w:t>
      </w:r>
      <w:r w:rsidRPr="008A34EA">
        <w:rPr>
          <w:b/>
          <w:bCs/>
          <w:szCs w:val="28"/>
          <w:lang w:val="uk-UA"/>
        </w:rPr>
        <w:t>О</w:t>
      </w:r>
      <w:r>
        <w:rPr>
          <w:b/>
          <w:bCs/>
          <w:szCs w:val="28"/>
          <w:lang w:val="uk-UA"/>
        </w:rPr>
        <w:t xml:space="preserve"> </w:t>
      </w:r>
      <w:r w:rsidRPr="008A34EA">
        <w:rPr>
          <w:b/>
          <w:bCs/>
          <w:szCs w:val="28"/>
          <w:lang w:val="uk-UA"/>
        </w:rPr>
        <w:t>В</w:t>
      </w:r>
      <w:r>
        <w:rPr>
          <w:b/>
          <w:bCs/>
          <w:szCs w:val="28"/>
          <w:lang w:val="uk-UA"/>
        </w:rPr>
        <w:t xml:space="preserve"> </w:t>
      </w:r>
      <w:r w:rsidRPr="008A34EA">
        <w:rPr>
          <w:b/>
          <w:bCs/>
          <w:szCs w:val="28"/>
          <w:lang w:val="uk-UA"/>
        </w:rPr>
        <w:t>И</w:t>
      </w:r>
      <w:r>
        <w:rPr>
          <w:b/>
          <w:bCs/>
          <w:szCs w:val="28"/>
          <w:lang w:val="uk-UA"/>
        </w:rPr>
        <w:t xml:space="preserve"> </w:t>
      </w:r>
      <w:r w:rsidRPr="008A34EA">
        <w:rPr>
          <w:b/>
          <w:bCs/>
          <w:szCs w:val="28"/>
          <w:lang w:val="uk-UA"/>
        </w:rPr>
        <w:t>Л</w:t>
      </w:r>
      <w:r>
        <w:rPr>
          <w:b/>
          <w:bCs/>
          <w:szCs w:val="28"/>
          <w:lang w:val="uk-UA"/>
        </w:rPr>
        <w:t xml:space="preserve"> </w:t>
      </w:r>
      <w:r w:rsidRPr="008A34EA">
        <w:rPr>
          <w:b/>
          <w:bCs/>
          <w:szCs w:val="28"/>
          <w:lang w:val="uk-UA"/>
        </w:rPr>
        <w:t>А:</w:t>
      </w:r>
    </w:p>
    <w:p w14:paraId="009D2346" w14:textId="77777777" w:rsidR="008A34EA" w:rsidRDefault="008A34EA" w:rsidP="008A34EA">
      <w:pPr>
        <w:ind w:firstLine="709"/>
        <w:jc w:val="center"/>
        <w:rPr>
          <w:b/>
          <w:bCs/>
          <w:szCs w:val="28"/>
          <w:lang w:val="uk-UA"/>
        </w:rPr>
      </w:pPr>
    </w:p>
    <w:p w14:paraId="0CC5E66C" w14:textId="6E1A714A" w:rsidR="008A34EA" w:rsidRPr="00444780" w:rsidRDefault="008A34EA" w:rsidP="008A34EA">
      <w:pPr>
        <w:ind w:firstLine="567"/>
        <w:rPr>
          <w:lang w:val="uk-UA"/>
        </w:rPr>
      </w:pPr>
      <w:r w:rsidRPr="00444780">
        <w:rPr>
          <w:lang w:val="uk-UA"/>
        </w:rPr>
        <w:t xml:space="preserve">Рішенням Комісії від </w:t>
      </w:r>
      <w:r w:rsidR="00444780">
        <w:rPr>
          <w:lang w:val="uk-UA"/>
        </w:rPr>
        <w:t>30</w:t>
      </w:r>
      <w:r w:rsidRPr="00444780">
        <w:rPr>
          <w:lang w:val="uk-UA"/>
        </w:rPr>
        <w:t xml:space="preserve"> </w:t>
      </w:r>
      <w:r w:rsidR="00444780">
        <w:rPr>
          <w:lang w:val="uk-UA"/>
        </w:rPr>
        <w:t>червня</w:t>
      </w:r>
      <w:r w:rsidRPr="00444780">
        <w:rPr>
          <w:lang w:val="uk-UA"/>
        </w:rPr>
        <w:t xml:space="preserve"> 202</w:t>
      </w:r>
      <w:r w:rsidR="00444780">
        <w:rPr>
          <w:lang w:val="uk-UA"/>
        </w:rPr>
        <w:t>5</w:t>
      </w:r>
      <w:r w:rsidRPr="00444780">
        <w:rPr>
          <w:lang w:val="uk-UA"/>
        </w:rPr>
        <w:t xml:space="preserve"> року № </w:t>
      </w:r>
      <w:r w:rsidR="00444780">
        <w:rPr>
          <w:lang w:val="uk-UA"/>
        </w:rPr>
        <w:t>178</w:t>
      </w:r>
      <w:r w:rsidRPr="00444780">
        <w:rPr>
          <w:lang w:val="uk-UA"/>
        </w:rPr>
        <w:t>дк-2</w:t>
      </w:r>
      <w:r w:rsidR="00444780">
        <w:rPr>
          <w:lang w:val="uk-UA"/>
        </w:rPr>
        <w:t>5</w:t>
      </w:r>
      <w:r w:rsidRPr="00444780">
        <w:rPr>
          <w:lang w:val="uk-UA"/>
        </w:rPr>
        <w:t xml:space="preserve"> розпочато добір кандидатів на посаду прокурора окружної прокуратури (далі – добір) та прийом документів від осіб, які виявили бажання стати прокурорами, для участі в доборі.</w:t>
      </w:r>
    </w:p>
    <w:p w14:paraId="64A33687" w14:textId="6278E139" w:rsidR="008A34EA" w:rsidRDefault="0036409C" w:rsidP="003104CD">
      <w:pPr>
        <w:ind w:firstLine="567"/>
        <w:rPr>
          <w:lang w:val="uk-UA"/>
        </w:rPr>
      </w:pPr>
      <w:r>
        <w:rPr>
          <w:lang w:val="uk-UA"/>
        </w:rPr>
        <w:t>Багрін Інною Анатоліївною</w:t>
      </w:r>
      <w:r w:rsidR="00444780">
        <w:rPr>
          <w:lang w:val="uk-UA"/>
        </w:rPr>
        <w:t xml:space="preserve"> </w:t>
      </w:r>
      <w:r w:rsidR="008A34EA" w:rsidRPr="00444780">
        <w:rPr>
          <w:lang w:val="uk-UA"/>
        </w:rPr>
        <w:t xml:space="preserve">засобами </w:t>
      </w:r>
      <w:r>
        <w:rPr>
          <w:lang w:val="uk-UA"/>
        </w:rPr>
        <w:t>електронного</w:t>
      </w:r>
      <w:r w:rsidR="003B226A">
        <w:rPr>
          <w:lang w:val="uk-UA"/>
        </w:rPr>
        <w:t xml:space="preserve"> зв’язку </w:t>
      </w:r>
      <w:r>
        <w:rPr>
          <w:lang w:val="uk-UA"/>
        </w:rPr>
        <w:t>18</w:t>
      </w:r>
      <w:r w:rsidR="008A34EA" w:rsidRPr="00444780">
        <w:rPr>
          <w:lang w:val="uk-UA"/>
        </w:rPr>
        <w:t xml:space="preserve"> липня </w:t>
      </w:r>
      <w:r w:rsidR="00464844">
        <w:rPr>
          <w:lang w:val="uk-UA"/>
        </w:rPr>
        <w:br/>
      </w:r>
      <w:r w:rsidR="008A34EA" w:rsidRPr="00444780">
        <w:rPr>
          <w:lang w:val="uk-UA"/>
        </w:rPr>
        <w:t>202</w:t>
      </w:r>
      <w:r w:rsidR="00444780" w:rsidRPr="00444780">
        <w:rPr>
          <w:lang w:val="uk-UA"/>
        </w:rPr>
        <w:t>5</w:t>
      </w:r>
      <w:r w:rsidR="008A34EA" w:rsidRPr="00444780">
        <w:rPr>
          <w:lang w:val="uk-UA"/>
        </w:rPr>
        <w:t xml:space="preserve"> року надіслано до Комісії документи для участі в доборі кандидатів на посаду прокурора окружної прокуратури.</w:t>
      </w:r>
    </w:p>
    <w:p w14:paraId="10D9ECC4" w14:textId="1440F2A1" w:rsidR="001B62B1" w:rsidRPr="00444780" w:rsidRDefault="003C2618" w:rsidP="003104CD">
      <w:pPr>
        <w:ind w:firstLine="567"/>
        <w:rPr>
          <w:lang w:val="uk-UA"/>
        </w:rPr>
      </w:pPr>
      <w:r w:rsidRPr="003C2618">
        <w:rPr>
          <w:lang w:val="uk-UA"/>
        </w:rPr>
        <w:t>Відповідно до положень статей 28 – 30 Закону України «Про прокуратуру» особа, яка виявила бажання стати прокурором, подає до Комісії відповідну заяву та документи, визначені цим Законом.</w:t>
      </w:r>
    </w:p>
    <w:p w14:paraId="017094F3" w14:textId="701DC6A9" w:rsidR="007C17E7" w:rsidRDefault="003C2618" w:rsidP="007C17E7">
      <w:pPr>
        <w:ind w:firstLine="567"/>
        <w:rPr>
          <w:lang w:val="uk-UA"/>
        </w:rPr>
      </w:pPr>
      <w:r w:rsidRPr="003C2618">
        <w:rPr>
          <w:lang w:val="uk-UA"/>
        </w:rPr>
        <w:t>Статтею 30 Закону України «Про прокуратуру» визначено вичерпний перелік документів, які необхідно подати особі, яка виявила бажання стати прокурором, для участі в доборі кандидатів на посаду прокурора.</w:t>
      </w:r>
    </w:p>
    <w:p w14:paraId="2A11D0D0" w14:textId="3B114343" w:rsidR="003C2618" w:rsidRDefault="003C2618" w:rsidP="003C2618">
      <w:pPr>
        <w:ind w:firstLine="567"/>
        <w:rPr>
          <w:lang w:val="uk-UA"/>
        </w:rPr>
      </w:pPr>
      <w:r w:rsidRPr="003C2618">
        <w:rPr>
          <w:lang w:val="uk-UA"/>
        </w:rPr>
        <w:t>Так, пункт</w:t>
      </w:r>
      <w:r w:rsidR="0036409C">
        <w:rPr>
          <w:lang w:val="uk-UA"/>
        </w:rPr>
        <w:t>ами</w:t>
      </w:r>
      <w:r w:rsidRPr="003C2618">
        <w:rPr>
          <w:lang w:val="uk-UA"/>
        </w:rPr>
        <w:t xml:space="preserve"> </w:t>
      </w:r>
      <w:r w:rsidR="0036409C">
        <w:rPr>
          <w:lang w:val="uk-UA"/>
        </w:rPr>
        <w:t xml:space="preserve">9, </w:t>
      </w:r>
      <w:r w:rsidRPr="003C2618">
        <w:rPr>
          <w:lang w:val="uk-UA"/>
        </w:rPr>
        <w:t xml:space="preserve">11 частини першої статті 30 Закону </w:t>
      </w:r>
      <w:r w:rsidR="00103850">
        <w:rPr>
          <w:lang w:val="uk-UA"/>
        </w:rPr>
        <w:br/>
      </w:r>
      <w:r w:rsidRPr="003C2618">
        <w:rPr>
          <w:lang w:val="uk-UA"/>
        </w:rPr>
        <w:t>України</w:t>
      </w:r>
      <w:r>
        <w:rPr>
          <w:lang w:val="uk-UA"/>
        </w:rPr>
        <w:t xml:space="preserve"> </w:t>
      </w:r>
      <w:r w:rsidRPr="003C2618">
        <w:rPr>
          <w:lang w:val="uk-UA"/>
        </w:rPr>
        <w:t xml:space="preserve">«Про прокуратуру» передбачено, що для участі в доборі кандидатів на посаду прокурора особа подає </w:t>
      </w:r>
      <w:bookmarkStart w:id="0" w:name="_Hlk204084033"/>
      <w:r w:rsidR="0036409C">
        <w:rPr>
          <w:lang w:val="uk-UA"/>
        </w:rPr>
        <w:t>письмову згоду на проведення щодо неї спеціальної перевірки</w:t>
      </w:r>
      <w:r w:rsidR="00097169">
        <w:rPr>
          <w:lang w:val="uk-UA"/>
        </w:rPr>
        <w:t xml:space="preserve"> та </w:t>
      </w:r>
      <w:r w:rsidRPr="003C2618">
        <w:rPr>
          <w:lang w:val="uk-UA"/>
        </w:rPr>
        <w:t>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p>
    <w:bookmarkEnd w:id="0"/>
    <w:p w14:paraId="46C3A004" w14:textId="4AF4BD5F" w:rsidR="003C2618" w:rsidRPr="003C2618" w:rsidRDefault="003C2618" w:rsidP="003C2618">
      <w:pPr>
        <w:ind w:firstLine="567"/>
        <w:rPr>
          <w:lang w:val="uk-UA"/>
        </w:rPr>
      </w:pPr>
      <w:r w:rsidRPr="003C2618">
        <w:rPr>
          <w:lang w:val="uk-UA"/>
        </w:rPr>
        <w:lastRenderedPageBreak/>
        <w:t>Згідно з частиною третьою статті 30 Закону України «Про прокуратуру» до участі в доборі кандидатів на посаду прокурора допускаються особи, які подали всі необхідні документи та відповідають вимогам, установленим до кандидата на посаду прокурора.</w:t>
      </w:r>
    </w:p>
    <w:p w14:paraId="192A7E5E" w14:textId="4E4601E8" w:rsidR="003C2618" w:rsidRPr="003C2618" w:rsidRDefault="003C2618" w:rsidP="00D441D1">
      <w:pPr>
        <w:ind w:firstLine="567"/>
        <w:rPr>
          <w:lang w:val="uk-UA"/>
        </w:rPr>
      </w:pPr>
      <w:r w:rsidRPr="003C2618">
        <w:rPr>
          <w:lang w:val="uk-UA"/>
        </w:rPr>
        <w:t>Відповідно до пункту 3.12 розділу III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 № 11зп-21 (зі змінами)</w:t>
      </w:r>
      <w:r>
        <w:rPr>
          <w:lang w:val="uk-UA"/>
        </w:rPr>
        <w:t xml:space="preserve"> </w:t>
      </w:r>
      <w:r w:rsidR="000F7ADD">
        <w:rPr>
          <w:lang w:val="uk-UA"/>
        </w:rPr>
        <w:t xml:space="preserve">(далі – Положення) </w:t>
      </w:r>
      <w:r w:rsidRPr="003C2618">
        <w:rPr>
          <w:lang w:val="uk-UA"/>
        </w:rPr>
        <w:t>до складання кваліфікаційного іспиту не допускаються особи, які за результатами перевірки поданих документів не відповідають вимогам до кандидатів на посаду прокурора, установленим частинами першою та шостою статті 27 Закону України</w:t>
      </w:r>
      <w:r w:rsidR="00D441D1">
        <w:rPr>
          <w:lang w:val="uk-UA"/>
        </w:rPr>
        <w:t xml:space="preserve"> </w:t>
      </w:r>
      <w:r w:rsidRPr="003C2618">
        <w:rPr>
          <w:lang w:val="uk-UA"/>
        </w:rPr>
        <w:t>«Про прокуратуру», а також особи, які не подали всіх необхідних документів або оформили їх неналежним чином.</w:t>
      </w:r>
    </w:p>
    <w:p w14:paraId="138E427A" w14:textId="193CFBDD" w:rsidR="003C2618" w:rsidRPr="003C2618" w:rsidRDefault="003C2618" w:rsidP="003C2618">
      <w:pPr>
        <w:ind w:firstLine="567"/>
        <w:rPr>
          <w:lang w:val="uk-UA"/>
        </w:rPr>
      </w:pPr>
      <w:r w:rsidRPr="003C2618">
        <w:rPr>
          <w:lang w:val="uk-UA"/>
        </w:rPr>
        <w:t>Про відмову у допуску до складання кваліфікаційного іспиту Комісія приймає вмотивоване рішення, копію якого направляє особі, стосовно якої воно прийняте.</w:t>
      </w:r>
    </w:p>
    <w:p w14:paraId="5CC92E22" w14:textId="63A6A801" w:rsidR="003C2618" w:rsidRPr="003C2618" w:rsidRDefault="003C2618" w:rsidP="00D441D1">
      <w:pPr>
        <w:ind w:firstLine="567"/>
        <w:rPr>
          <w:lang w:val="uk-UA"/>
        </w:rPr>
      </w:pPr>
      <w:r w:rsidRPr="003C2618">
        <w:rPr>
          <w:lang w:val="uk-UA"/>
        </w:rPr>
        <w:t>У свою чергу, Комісія наголошує, що обов’язок правильності заповнення заяви та повноти оформлення документів покладається на особу, яка бажає взяти участь у доборі.</w:t>
      </w:r>
    </w:p>
    <w:p w14:paraId="2CFBA8A4" w14:textId="51C478B9" w:rsidR="003C2618" w:rsidRPr="003C2618" w:rsidRDefault="003C2618" w:rsidP="003C2618">
      <w:pPr>
        <w:ind w:firstLine="567"/>
        <w:rPr>
          <w:lang w:val="uk-UA"/>
        </w:rPr>
      </w:pPr>
      <w:r w:rsidRPr="003C2618">
        <w:rPr>
          <w:lang w:val="uk-UA"/>
        </w:rPr>
        <w:t xml:space="preserve">Із вказаними вимогами </w:t>
      </w:r>
      <w:r w:rsidR="00097169">
        <w:rPr>
          <w:lang w:val="uk-UA"/>
        </w:rPr>
        <w:t>Багрін І.А</w:t>
      </w:r>
      <w:r w:rsidR="00103850">
        <w:rPr>
          <w:lang w:val="uk-UA"/>
        </w:rPr>
        <w:t>.</w:t>
      </w:r>
      <w:r w:rsidRPr="003C2618">
        <w:rPr>
          <w:lang w:val="uk-UA"/>
        </w:rPr>
        <w:t xml:space="preserve"> ознайомлена, про що свідчить підписана нею заява про участь у доборі кандидатів на посаду прокурора окружної прокуратури.</w:t>
      </w:r>
    </w:p>
    <w:p w14:paraId="778F63BE" w14:textId="09C09E1D" w:rsidR="00EA4C8C" w:rsidRDefault="003C2618" w:rsidP="00EA4C8C">
      <w:pPr>
        <w:ind w:firstLine="567"/>
        <w:rPr>
          <w:lang w:val="uk-UA"/>
        </w:rPr>
      </w:pPr>
      <w:r w:rsidRPr="003C2618">
        <w:rPr>
          <w:lang w:val="uk-UA"/>
        </w:rPr>
        <w:t xml:space="preserve">Опрацюванням направлених </w:t>
      </w:r>
      <w:r w:rsidR="00097169">
        <w:rPr>
          <w:lang w:val="uk-UA"/>
        </w:rPr>
        <w:t>Багрін І.А.</w:t>
      </w:r>
      <w:r w:rsidRPr="003C2618">
        <w:rPr>
          <w:lang w:val="uk-UA"/>
        </w:rPr>
        <w:t xml:space="preserve"> документів встановлено, що нею </w:t>
      </w:r>
      <w:r w:rsidR="004278D0">
        <w:rPr>
          <w:lang w:val="uk-UA"/>
        </w:rPr>
        <w:t xml:space="preserve">не подано до Комісії </w:t>
      </w:r>
      <w:r w:rsidR="004278D0" w:rsidRPr="004278D0">
        <w:rPr>
          <w:lang w:val="uk-UA"/>
        </w:rPr>
        <w:t>письмову згоду на проведення щодо неї спеціальної перевірки та заяву про відсутність заборгованості зі сплати аліментів на утримання дитини, сукупний розмір якої перевищує суму відповідних платежів за шість місяців з дня пред’явлення виконавчого документа до примусового виконання.</w:t>
      </w:r>
      <w:r w:rsidR="00881439">
        <w:rPr>
          <w:lang w:val="uk-UA"/>
        </w:rPr>
        <w:t xml:space="preserve"> </w:t>
      </w:r>
    </w:p>
    <w:p w14:paraId="415B359C" w14:textId="1EBF7272" w:rsidR="003C2618" w:rsidRDefault="003C2618" w:rsidP="00464844">
      <w:pPr>
        <w:ind w:firstLine="567"/>
        <w:rPr>
          <w:lang w:val="uk-UA"/>
        </w:rPr>
      </w:pPr>
      <w:r w:rsidRPr="003C2618">
        <w:rPr>
          <w:lang w:val="uk-UA"/>
        </w:rPr>
        <w:t xml:space="preserve">Таким чином, </w:t>
      </w:r>
      <w:r w:rsidR="000F7ADD">
        <w:rPr>
          <w:lang w:val="uk-UA"/>
        </w:rPr>
        <w:t>Багрін І.А.</w:t>
      </w:r>
      <w:r w:rsidRPr="003C2618">
        <w:rPr>
          <w:lang w:val="uk-UA"/>
        </w:rPr>
        <w:t xml:space="preserve"> не додержано вимог частини третьої статті 30 Закону України «Про прокуратуру» щодо подання всіх документів, передбачених частиною першою цієї статті Закону</w:t>
      </w:r>
      <w:r w:rsidR="00EE0FE4">
        <w:rPr>
          <w:lang w:val="uk-UA"/>
        </w:rPr>
        <w:t>.</w:t>
      </w:r>
    </w:p>
    <w:p w14:paraId="31963464" w14:textId="3AC2194D" w:rsidR="0074464D" w:rsidRPr="007C17E7" w:rsidRDefault="0074464D" w:rsidP="00464844">
      <w:pPr>
        <w:ind w:firstLine="567"/>
        <w:rPr>
          <w:lang w:val="uk-UA"/>
        </w:rPr>
      </w:pPr>
      <w:r w:rsidRPr="0074464D">
        <w:rPr>
          <w:lang w:val="uk-UA"/>
        </w:rPr>
        <w:t>Також Багрін І.А. в порушення пункту 3.6 Положення подала до Комісії копію трудової книжки не засвідченну в установленому законодавстовом порядку за місце</w:t>
      </w:r>
      <w:r w:rsidR="00013338">
        <w:rPr>
          <w:lang w:val="uk-UA"/>
        </w:rPr>
        <w:t>м</w:t>
      </w:r>
      <w:r w:rsidRPr="0074464D">
        <w:rPr>
          <w:lang w:val="uk-UA"/>
        </w:rPr>
        <w:t xml:space="preserve"> її роботи </w:t>
      </w:r>
      <w:r w:rsidR="00013338">
        <w:rPr>
          <w:lang w:val="uk-UA"/>
        </w:rPr>
        <w:t xml:space="preserve">у </w:t>
      </w:r>
      <w:r w:rsidRPr="0074464D">
        <w:rPr>
          <w:lang w:val="uk-UA"/>
        </w:rPr>
        <w:t>Вознесенівсько</w:t>
      </w:r>
      <w:r w:rsidR="00013338">
        <w:rPr>
          <w:lang w:val="uk-UA"/>
        </w:rPr>
        <w:t>му</w:t>
      </w:r>
      <w:r w:rsidRPr="0074464D">
        <w:rPr>
          <w:lang w:val="uk-UA"/>
        </w:rPr>
        <w:t xml:space="preserve"> міськрайонно</w:t>
      </w:r>
      <w:r w:rsidR="00013338">
        <w:rPr>
          <w:lang w:val="uk-UA"/>
        </w:rPr>
        <w:t>му</w:t>
      </w:r>
      <w:r w:rsidRPr="0074464D">
        <w:rPr>
          <w:lang w:val="uk-UA"/>
        </w:rPr>
        <w:t xml:space="preserve"> суд</w:t>
      </w:r>
      <w:r w:rsidR="00013338">
        <w:rPr>
          <w:lang w:val="uk-UA"/>
        </w:rPr>
        <w:t>і</w:t>
      </w:r>
      <w:r w:rsidRPr="0074464D">
        <w:rPr>
          <w:lang w:val="uk-UA"/>
        </w:rPr>
        <w:t xml:space="preserve"> Миколаївської області.</w:t>
      </w:r>
    </w:p>
    <w:p w14:paraId="4BE295CC" w14:textId="14A59965" w:rsidR="008A34EA" w:rsidRPr="00444780" w:rsidRDefault="008A34EA" w:rsidP="00444780">
      <w:pPr>
        <w:ind w:firstLine="567"/>
        <w:rPr>
          <w:lang w:val="uk-UA"/>
        </w:rPr>
      </w:pPr>
      <w:r w:rsidRPr="00444780">
        <w:rPr>
          <w:lang w:val="uk-UA"/>
        </w:rPr>
        <w:t>З урахуванням викладеного, керуючись статтями 27–3</w:t>
      </w:r>
      <w:r w:rsidR="00FA6918">
        <w:rPr>
          <w:lang w:val="uk-UA"/>
        </w:rPr>
        <w:t>1</w:t>
      </w:r>
      <w:r w:rsidRPr="00444780">
        <w:rPr>
          <w:lang w:val="uk-UA"/>
        </w:rPr>
        <w:t>, 77, 78 Закону України «Про прокуратуру», пунктами 61, 63, 72, 75 – 79 Положення про порядок роботи відповідного органу, що здійснює дисциплінарне провадження</w:t>
      </w:r>
      <w:r w:rsidR="00656021">
        <w:rPr>
          <w:lang w:val="uk-UA"/>
        </w:rPr>
        <w:t>, прийнятого всеукраїнською конференцією прокурорів 27 квітня 2017 року</w:t>
      </w:r>
      <w:r w:rsidRPr="00444780">
        <w:rPr>
          <w:lang w:val="uk-UA"/>
        </w:rPr>
        <w:t xml:space="preserve"> </w:t>
      </w:r>
      <w:r w:rsidR="00FA6918">
        <w:rPr>
          <w:lang w:val="uk-UA"/>
        </w:rPr>
        <w:br/>
      </w:r>
      <w:r w:rsidRPr="00444780">
        <w:rPr>
          <w:lang w:val="uk-UA"/>
        </w:rPr>
        <w:t>(зі змінами), розділ</w:t>
      </w:r>
      <w:r w:rsidR="009E795A">
        <w:rPr>
          <w:lang w:val="uk-UA"/>
        </w:rPr>
        <w:t>ом</w:t>
      </w:r>
      <w:r w:rsidRPr="00444780">
        <w:rPr>
          <w:lang w:val="uk-UA"/>
        </w:rPr>
        <w:t xml:space="preserve"> III </w:t>
      </w:r>
      <w:bookmarkStart w:id="1" w:name="_Hlk203660359"/>
      <w:r w:rsidRPr="00444780">
        <w:rPr>
          <w:lang w:val="uk-UA"/>
        </w:rPr>
        <w:t>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від 26 жовтня 2021 року</w:t>
      </w:r>
      <w:r w:rsidR="00444780">
        <w:rPr>
          <w:lang w:val="uk-UA"/>
        </w:rPr>
        <w:t xml:space="preserve"> </w:t>
      </w:r>
      <w:r w:rsidR="009E795A">
        <w:rPr>
          <w:lang w:val="uk-UA"/>
        </w:rPr>
        <w:br/>
      </w:r>
      <w:r w:rsidRPr="00444780">
        <w:rPr>
          <w:lang w:val="uk-UA"/>
        </w:rPr>
        <w:t>№ 11зп-21 (зі змінами)</w:t>
      </w:r>
      <w:bookmarkEnd w:id="1"/>
      <w:r w:rsidRPr="00444780">
        <w:rPr>
          <w:lang w:val="uk-UA"/>
        </w:rPr>
        <w:t>, Комісія</w:t>
      </w:r>
    </w:p>
    <w:p w14:paraId="3A339C21" w14:textId="77777777" w:rsidR="002520DE" w:rsidRPr="0061285D" w:rsidRDefault="002520DE" w:rsidP="00923AEC">
      <w:pPr>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lastRenderedPageBreak/>
        <w:t>В И Р І Ш И Л А:</w:t>
      </w:r>
    </w:p>
    <w:p w14:paraId="6115F90C" w14:textId="68F97055" w:rsidR="00312B02" w:rsidRDefault="00312B02" w:rsidP="00923AEC">
      <w:pPr>
        <w:ind w:firstLine="709"/>
        <w:jc w:val="center"/>
        <w:rPr>
          <w:bCs/>
          <w:szCs w:val="28"/>
          <w:lang w:val="uk-UA"/>
        </w:rPr>
      </w:pPr>
    </w:p>
    <w:p w14:paraId="748F6A82" w14:textId="2842426A" w:rsidR="00B24433" w:rsidRPr="00B24433" w:rsidRDefault="00B24433" w:rsidP="00656021">
      <w:pPr>
        <w:ind w:firstLine="567"/>
        <w:rPr>
          <w:bCs/>
          <w:color w:val="000000" w:themeColor="text1"/>
          <w:szCs w:val="28"/>
          <w:lang w:val="uk-UA"/>
        </w:rPr>
      </w:pPr>
      <w:r w:rsidRPr="00B24433">
        <w:rPr>
          <w:bCs/>
          <w:color w:val="000000" w:themeColor="text1"/>
          <w:szCs w:val="28"/>
          <w:lang w:val="uk-UA"/>
        </w:rPr>
        <w:t xml:space="preserve">1. В допуску до складання кваліфікаційного іспиту в доборі кандидатів на посаду прокурора окружної прокуратури </w:t>
      </w:r>
      <w:r w:rsidR="000F7ADD">
        <w:rPr>
          <w:bCs/>
          <w:color w:val="000000" w:themeColor="text1"/>
          <w:szCs w:val="28"/>
          <w:lang w:val="uk-UA"/>
        </w:rPr>
        <w:t>Багрін Інні Анатоліївні</w:t>
      </w:r>
      <w:r w:rsidRPr="00B24433">
        <w:rPr>
          <w:bCs/>
          <w:color w:val="000000" w:themeColor="text1"/>
          <w:szCs w:val="28"/>
          <w:lang w:val="uk-UA"/>
        </w:rPr>
        <w:t xml:space="preserve"> відмовити.</w:t>
      </w:r>
    </w:p>
    <w:p w14:paraId="4A1EF080" w14:textId="12B4364B" w:rsidR="00B24433" w:rsidRPr="00B24433" w:rsidRDefault="00B24433" w:rsidP="00656021">
      <w:pPr>
        <w:ind w:firstLine="567"/>
        <w:rPr>
          <w:bCs/>
          <w:color w:val="000000" w:themeColor="text1"/>
          <w:szCs w:val="28"/>
          <w:lang w:val="uk-UA"/>
        </w:rPr>
      </w:pPr>
      <w:r w:rsidRPr="00B24433">
        <w:rPr>
          <w:bCs/>
          <w:color w:val="000000" w:themeColor="text1"/>
          <w:szCs w:val="28"/>
          <w:lang w:val="uk-UA"/>
        </w:rPr>
        <w:t xml:space="preserve">2. Копію рішення направити </w:t>
      </w:r>
      <w:r w:rsidR="0074464D">
        <w:rPr>
          <w:bCs/>
          <w:color w:val="000000" w:themeColor="text1"/>
          <w:szCs w:val="28"/>
          <w:lang w:val="uk-UA"/>
        </w:rPr>
        <w:t>Багрін І.А</w:t>
      </w:r>
      <w:r w:rsidR="00DD6443">
        <w:rPr>
          <w:bCs/>
          <w:color w:val="000000" w:themeColor="text1"/>
          <w:szCs w:val="28"/>
          <w:lang w:val="uk-UA"/>
        </w:rPr>
        <w:t>.</w:t>
      </w:r>
    </w:p>
    <w:p w14:paraId="21218D39" w14:textId="742D5F22" w:rsidR="003104CD" w:rsidRDefault="00B24433" w:rsidP="00656021">
      <w:pPr>
        <w:ind w:firstLine="567"/>
        <w:rPr>
          <w:bCs/>
          <w:color w:val="000000" w:themeColor="text1"/>
          <w:szCs w:val="28"/>
          <w:lang w:val="uk-UA"/>
        </w:rPr>
      </w:pPr>
      <w:r w:rsidRPr="00B24433">
        <w:rPr>
          <w:bCs/>
          <w:color w:val="000000" w:themeColor="text1"/>
          <w:szCs w:val="28"/>
          <w:lang w:val="uk-UA"/>
        </w:rPr>
        <w:t xml:space="preserve">3. Рішення Комісії </w:t>
      </w:r>
      <w:r w:rsidR="003104CD">
        <w:rPr>
          <w:bCs/>
          <w:color w:val="000000" w:themeColor="text1"/>
          <w:szCs w:val="28"/>
          <w:lang w:val="uk-UA"/>
        </w:rPr>
        <w:t>про відмову в допуску до складання кваліфікаційного іспиту може бути оскаржено до Комісії або до суду.</w:t>
      </w:r>
    </w:p>
    <w:p w14:paraId="5DA67B61" w14:textId="77777777" w:rsidR="0014493C" w:rsidRPr="0014493C" w:rsidRDefault="0014493C" w:rsidP="0014493C">
      <w:pPr>
        <w:rPr>
          <w:bCs/>
          <w:szCs w:val="28"/>
          <w:lang w:val="uk-UA"/>
        </w:rPr>
      </w:pPr>
    </w:p>
    <w:p w14:paraId="33D999B9" w14:textId="77777777" w:rsidR="008D38D8" w:rsidRPr="0014493C" w:rsidRDefault="008D38D8"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BC7F92" w:rsidRPr="0061285D" w14:paraId="602EEEA9" w14:textId="77777777" w:rsidTr="00933146">
        <w:tc>
          <w:tcPr>
            <w:tcW w:w="3298" w:type="dxa"/>
            <w:shd w:val="clear" w:color="auto" w:fill="auto"/>
          </w:tcPr>
          <w:p w14:paraId="386FD425" w14:textId="77777777" w:rsidR="00BC7F92" w:rsidRPr="0061285D" w:rsidRDefault="00BC7F92" w:rsidP="00933146">
            <w:pPr>
              <w:rPr>
                <w:b/>
                <w:bCs/>
                <w:lang w:val="uk-UA"/>
              </w:rPr>
            </w:pPr>
          </w:p>
        </w:tc>
        <w:tc>
          <w:tcPr>
            <w:tcW w:w="2798" w:type="dxa"/>
            <w:shd w:val="clear" w:color="auto" w:fill="auto"/>
          </w:tcPr>
          <w:p w14:paraId="352A7412" w14:textId="77777777" w:rsidR="00BC7F92" w:rsidRPr="0061285D" w:rsidRDefault="00BC7F92" w:rsidP="00933146">
            <w:pPr>
              <w:rPr>
                <w:bCs/>
                <w:lang w:val="uk-UA"/>
              </w:rPr>
            </w:pPr>
          </w:p>
        </w:tc>
        <w:tc>
          <w:tcPr>
            <w:tcW w:w="3476" w:type="dxa"/>
            <w:shd w:val="clear" w:color="auto" w:fill="auto"/>
          </w:tcPr>
          <w:p w14:paraId="38B3AE35" w14:textId="77777777" w:rsidR="00BC7F92" w:rsidRPr="0061285D" w:rsidRDefault="00BC7F92" w:rsidP="00933146">
            <w:pPr>
              <w:rPr>
                <w:b/>
                <w:bCs/>
                <w:lang w:val="uk-UA"/>
              </w:rPr>
            </w:pPr>
          </w:p>
        </w:tc>
      </w:tr>
      <w:tr w:rsidR="00A16A7A" w:rsidRPr="0061285D" w14:paraId="5811297F" w14:textId="77777777" w:rsidTr="00933146">
        <w:tc>
          <w:tcPr>
            <w:tcW w:w="3298" w:type="dxa"/>
            <w:shd w:val="clear" w:color="auto" w:fill="auto"/>
          </w:tcPr>
          <w:p w14:paraId="269AAD9D" w14:textId="77777777" w:rsidR="00A16A7A" w:rsidRPr="0061285D" w:rsidRDefault="00A16A7A" w:rsidP="00933146">
            <w:pPr>
              <w:rPr>
                <w:b/>
                <w:bCs/>
                <w:lang w:val="uk-UA"/>
              </w:rPr>
            </w:pPr>
          </w:p>
        </w:tc>
        <w:tc>
          <w:tcPr>
            <w:tcW w:w="2798" w:type="dxa"/>
            <w:shd w:val="clear" w:color="auto" w:fill="auto"/>
          </w:tcPr>
          <w:p w14:paraId="170317C9" w14:textId="77777777" w:rsidR="00A16A7A" w:rsidRPr="0061285D" w:rsidRDefault="00A16A7A" w:rsidP="00933146">
            <w:pPr>
              <w:rPr>
                <w:bCs/>
                <w:lang w:val="uk-UA"/>
              </w:rPr>
            </w:pPr>
          </w:p>
        </w:tc>
        <w:tc>
          <w:tcPr>
            <w:tcW w:w="3476" w:type="dxa"/>
            <w:shd w:val="clear" w:color="auto" w:fill="auto"/>
          </w:tcPr>
          <w:p w14:paraId="6CB432E3" w14:textId="77777777" w:rsidR="00A16A7A" w:rsidRPr="0061285D" w:rsidRDefault="00A16A7A"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E9459F" w:rsidRPr="0061285D" w14:paraId="4146A172" w14:textId="77777777" w:rsidTr="00933146">
        <w:tc>
          <w:tcPr>
            <w:tcW w:w="3298" w:type="dxa"/>
            <w:shd w:val="clear" w:color="auto" w:fill="auto"/>
          </w:tcPr>
          <w:p w14:paraId="08843A1A" w14:textId="77777777" w:rsidR="00E9459F" w:rsidRPr="0061285D" w:rsidRDefault="00E9459F" w:rsidP="00933146">
            <w:pPr>
              <w:rPr>
                <w:b/>
                <w:bCs/>
                <w:lang w:val="uk-UA"/>
              </w:rPr>
            </w:pPr>
          </w:p>
        </w:tc>
        <w:tc>
          <w:tcPr>
            <w:tcW w:w="2798" w:type="dxa"/>
            <w:shd w:val="clear" w:color="auto" w:fill="auto"/>
          </w:tcPr>
          <w:p w14:paraId="53B59F15" w14:textId="77777777" w:rsidR="00E9459F" w:rsidRPr="0061285D" w:rsidRDefault="00E9459F" w:rsidP="00933146">
            <w:pPr>
              <w:rPr>
                <w:bCs/>
                <w:lang w:val="uk-UA"/>
              </w:rPr>
            </w:pPr>
          </w:p>
        </w:tc>
        <w:tc>
          <w:tcPr>
            <w:tcW w:w="3476" w:type="dxa"/>
            <w:shd w:val="clear" w:color="auto" w:fill="auto"/>
          </w:tcPr>
          <w:p w14:paraId="79A4C5D6" w14:textId="77777777" w:rsidR="00E9459F" w:rsidRPr="0061285D" w:rsidRDefault="00E9459F" w:rsidP="00933146">
            <w:pPr>
              <w:rPr>
                <w:b/>
                <w:bCs/>
                <w:lang w:val="uk-UA"/>
              </w:rPr>
            </w:pPr>
          </w:p>
        </w:tc>
      </w:tr>
      <w:tr w:rsidR="00E9459F" w:rsidRPr="0061285D" w14:paraId="5D2BC727" w14:textId="77777777" w:rsidTr="00933146">
        <w:tc>
          <w:tcPr>
            <w:tcW w:w="3298" w:type="dxa"/>
            <w:shd w:val="clear" w:color="auto" w:fill="auto"/>
          </w:tcPr>
          <w:p w14:paraId="5C8A312A" w14:textId="77777777" w:rsidR="00E9459F" w:rsidRPr="0061285D" w:rsidRDefault="00E9459F" w:rsidP="00933146">
            <w:pPr>
              <w:rPr>
                <w:b/>
                <w:bCs/>
                <w:lang w:val="uk-UA"/>
              </w:rPr>
            </w:pPr>
          </w:p>
        </w:tc>
        <w:tc>
          <w:tcPr>
            <w:tcW w:w="2798" w:type="dxa"/>
            <w:shd w:val="clear" w:color="auto" w:fill="auto"/>
          </w:tcPr>
          <w:p w14:paraId="3C8D0428" w14:textId="77777777" w:rsidR="00E9459F" w:rsidRPr="0061285D" w:rsidRDefault="00E9459F" w:rsidP="00933146">
            <w:pPr>
              <w:rPr>
                <w:bCs/>
                <w:lang w:val="uk-UA"/>
              </w:rPr>
            </w:pPr>
          </w:p>
        </w:tc>
        <w:tc>
          <w:tcPr>
            <w:tcW w:w="3476" w:type="dxa"/>
            <w:shd w:val="clear" w:color="auto" w:fill="auto"/>
          </w:tcPr>
          <w:p w14:paraId="08E53B97" w14:textId="77777777" w:rsidR="00E9459F" w:rsidRPr="0061285D" w:rsidRDefault="00E9459F" w:rsidP="00933146">
            <w:pPr>
              <w:rPr>
                <w:b/>
                <w:bCs/>
                <w:lang w:val="uk-UA"/>
              </w:rPr>
            </w:pP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shd w:val="clear" w:color="auto" w:fill="auto"/>
          </w:tcPr>
          <w:p w14:paraId="3601E704" w14:textId="77777777" w:rsidR="00F43E49" w:rsidRPr="0061285D" w:rsidRDefault="00F43E49" w:rsidP="00933146">
            <w:pPr>
              <w:rPr>
                <w:b/>
                <w:bCs/>
                <w:lang w:val="uk-UA"/>
              </w:rPr>
            </w:pPr>
          </w:p>
        </w:tc>
        <w:tc>
          <w:tcPr>
            <w:tcW w:w="2798" w:type="dxa"/>
            <w:shd w:val="clear" w:color="auto" w:fill="auto"/>
          </w:tcPr>
          <w:p w14:paraId="02085827" w14:textId="77777777" w:rsidR="00F43E49" w:rsidRPr="0061285D" w:rsidRDefault="00F43E49" w:rsidP="00933146">
            <w:pPr>
              <w:rPr>
                <w:bCs/>
                <w:lang w:val="uk-UA"/>
              </w:rPr>
            </w:pPr>
          </w:p>
        </w:tc>
        <w:tc>
          <w:tcPr>
            <w:tcW w:w="3476" w:type="dxa"/>
            <w:shd w:val="clear" w:color="auto" w:fill="auto"/>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shd w:val="clear" w:color="auto" w:fill="auto"/>
          </w:tcPr>
          <w:p w14:paraId="6BC5CAAA" w14:textId="77777777" w:rsidR="00F43E49" w:rsidRPr="0061285D" w:rsidRDefault="00F43E49" w:rsidP="00933146">
            <w:pPr>
              <w:rPr>
                <w:b/>
                <w:bCs/>
                <w:lang w:val="uk-UA"/>
              </w:rPr>
            </w:pPr>
          </w:p>
        </w:tc>
        <w:tc>
          <w:tcPr>
            <w:tcW w:w="2798" w:type="dxa"/>
            <w:shd w:val="clear" w:color="auto" w:fill="auto"/>
          </w:tcPr>
          <w:p w14:paraId="1DFCC08B" w14:textId="77777777" w:rsidR="00F43E49" w:rsidRPr="0061285D" w:rsidRDefault="00F43E49" w:rsidP="00933146">
            <w:pPr>
              <w:rPr>
                <w:bCs/>
                <w:lang w:val="uk-UA"/>
              </w:rPr>
            </w:pPr>
          </w:p>
        </w:tc>
        <w:tc>
          <w:tcPr>
            <w:tcW w:w="3476" w:type="dxa"/>
            <w:shd w:val="clear" w:color="auto" w:fill="auto"/>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shd w:val="clear" w:color="auto" w:fill="auto"/>
          </w:tcPr>
          <w:p w14:paraId="73908A6D" w14:textId="77777777" w:rsidR="00174F94" w:rsidRPr="0061285D" w:rsidRDefault="00174F94" w:rsidP="00933146">
            <w:pPr>
              <w:rPr>
                <w:b/>
                <w:bCs/>
                <w:lang w:val="uk-UA"/>
              </w:rPr>
            </w:pPr>
          </w:p>
        </w:tc>
        <w:tc>
          <w:tcPr>
            <w:tcW w:w="2798" w:type="dxa"/>
            <w:shd w:val="clear" w:color="auto" w:fill="auto"/>
          </w:tcPr>
          <w:p w14:paraId="0B1B7EC6" w14:textId="77777777" w:rsidR="00174F94" w:rsidRPr="0061285D" w:rsidRDefault="00174F94" w:rsidP="00933146">
            <w:pPr>
              <w:rPr>
                <w:bCs/>
                <w:lang w:val="uk-UA"/>
              </w:rPr>
            </w:pPr>
          </w:p>
        </w:tc>
        <w:tc>
          <w:tcPr>
            <w:tcW w:w="3476" w:type="dxa"/>
            <w:shd w:val="clear" w:color="auto" w:fill="auto"/>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013338">
      <w:headerReference w:type="default" r:id="rId9"/>
      <w:pgSz w:w="11906" w:h="16838"/>
      <w:pgMar w:top="709" w:right="567" w:bottom="1560"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91D9B" w14:textId="77777777" w:rsidR="00215492" w:rsidRDefault="00215492">
      <w:r>
        <w:separator/>
      </w:r>
    </w:p>
  </w:endnote>
  <w:endnote w:type="continuationSeparator" w:id="0">
    <w:p w14:paraId="69A7DA81" w14:textId="77777777" w:rsidR="00215492" w:rsidRDefault="00215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BA5271" w14:textId="77777777" w:rsidR="00215492" w:rsidRDefault="00215492">
      <w:r>
        <w:separator/>
      </w:r>
    </w:p>
  </w:footnote>
  <w:footnote w:type="continuationSeparator" w:id="0">
    <w:p w14:paraId="6E495741" w14:textId="77777777" w:rsidR="00215492" w:rsidRDefault="002154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55618010"/>
      <w:docPartObj>
        <w:docPartGallery w:val="Page Numbers (Top of Page)"/>
        <w:docPartUnique/>
      </w:docPartObj>
    </w:sdtPr>
    <w:sdtEndPr/>
    <w:sdtContent>
      <w:p w14:paraId="2CEBB20F" w14:textId="6DA9718E" w:rsidR="00186E4C" w:rsidRDefault="00764E53">
        <w:pPr>
          <w:pStyle w:val="a3"/>
          <w:jc w:val="center"/>
        </w:pPr>
        <w:r>
          <w:fldChar w:fldCharType="begin"/>
        </w:r>
        <w:r>
          <w:instrText>PAGE   \* MERGEFORMAT</w:instrText>
        </w:r>
        <w:r>
          <w:fldChar w:fldCharType="separate"/>
        </w:r>
        <w:r w:rsidR="00E23896">
          <w:rPr>
            <w:noProof/>
          </w:rPr>
          <w:t>3</w:t>
        </w:r>
        <w:r>
          <w:fldChar w:fldCharType="end"/>
        </w:r>
      </w:p>
    </w:sdtContent>
  </w:sdt>
  <w:p w14:paraId="691AB0C7" w14:textId="77777777" w:rsidR="00186E4C" w:rsidRDefault="00186E4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4B4F"/>
    <w:rsid w:val="00013338"/>
    <w:rsid w:val="00013DFA"/>
    <w:rsid w:val="00014217"/>
    <w:rsid w:val="00014EB0"/>
    <w:rsid w:val="00017A9F"/>
    <w:rsid w:val="00024B4F"/>
    <w:rsid w:val="00033324"/>
    <w:rsid w:val="00040CFF"/>
    <w:rsid w:val="0004372B"/>
    <w:rsid w:val="000448D6"/>
    <w:rsid w:val="000469EE"/>
    <w:rsid w:val="00057C0C"/>
    <w:rsid w:val="00066DF5"/>
    <w:rsid w:val="00067E02"/>
    <w:rsid w:val="0008204C"/>
    <w:rsid w:val="00082E1B"/>
    <w:rsid w:val="00094576"/>
    <w:rsid w:val="00095861"/>
    <w:rsid w:val="00097169"/>
    <w:rsid w:val="000A5D61"/>
    <w:rsid w:val="000C22D7"/>
    <w:rsid w:val="000C54C0"/>
    <w:rsid w:val="000C5572"/>
    <w:rsid w:val="000C562F"/>
    <w:rsid w:val="000D121B"/>
    <w:rsid w:val="000F4075"/>
    <w:rsid w:val="000F7ADD"/>
    <w:rsid w:val="00101F41"/>
    <w:rsid w:val="00103850"/>
    <w:rsid w:val="00117498"/>
    <w:rsid w:val="00127238"/>
    <w:rsid w:val="0014493C"/>
    <w:rsid w:val="00150A9D"/>
    <w:rsid w:val="00154A6E"/>
    <w:rsid w:val="00174871"/>
    <w:rsid w:val="00174F94"/>
    <w:rsid w:val="00186E4C"/>
    <w:rsid w:val="001B62B1"/>
    <w:rsid w:val="001E2375"/>
    <w:rsid w:val="001E64E2"/>
    <w:rsid w:val="00203F68"/>
    <w:rsid w:val="00215492"/>
    <w:rsid w:val="00223A44"/>
    <w:rsid w:val="002252E4"/>
    <w:rsid w:val="00247DCC"/>
    <w:rsid w:val="002520DE"/>
    <w:rsid w:val="00267DBA"/>
    <w:rsid w:val="00274859"/>
    <w:rsid w:val="0027578C"/>
    <w:rsid w:val="002922E0"/>
    <w:rsid w:val="00293D21"/>
    <w:rsid w:val="002949BE"/>
    <w:rsid w:val="002C2C11"/>
    <w:rsid w:val="002C4B88"/>
    <w:rsid w:val="002C5870"/>
    <w:rsid w:val="00300C20"/>
    <w:rsid w:val="003104CD"/>
    <w:rsid w:val="00312B02"/>
    <w:rsid w:val="003218FB"/>
    <w:rsid w:val="003220C2"/>
    <w:rsid w:val="00327F97"/>
    <w:rsid w:val="003320FE"/>
    <w:rsid w:val="00343649"/>
    <w:rsid w:val="00346029"/>
    <w:rsid w:val="00346459"/>
    <w:rsid w:val="00352E64"/>
    <w:rsid w:val="00356658"/>
    <w:rsid w:val="0036409C"/>
    <w:rsid w:val="003A0CFA"/>
    <w:rsid w:val="003A2C11"/>
    <w:rsid w:val="003B02A1"/>
    <w:rsid w:val="003B0A78"/>
    <w:rsid w:val="003B226A"/>
    <w:rsid w:val="003C2618"/>
    <w:rsid w:val="003C6208"/>
    <w:rsid w:val="003D5358"/>
    <w:rsid w:val="003E348E"/>
    <w:rsid w:val="003E4D02"/>
    <w:rsid w:val="003F05BC"/>
    <w:rsid w:val="003F1673"/>
    <w:rsid w:val="003F2F5C"/>
    <w:rsid w:val="00420BB6"/>
    <w:rsid w:val="00420C14"/>
    <w:rsid w:val="004278D0"/>
    <w:rsid w:val="00434A53"/>
    <w:rsid w:val="00437906"/>
    <w:rsid w:val="0044326A"/>
    <w:rsid w:val="00444780"/>
    <w:rsid w:val="00447635"/>
    <w:rsid w:val="004502EE"/>
    <w:rsid w:val="004608F5"/>
    <w:rsid w:val="00464844"/>
    <w:rsid w:val="00475EC5"/>
    <w:rsid w:val="004863EA"/>
    <w:rsid w:val="00493E99"/>
    <w:rsid w:val="004B35C1"/>
    <w:rsid w:val="004B7085"/>
    <w:rsid w:val="004D77E0"/>
    <w:rsid w:val="004F41B7"/>
    <w:rsid w:val="0050236E"/>
    <w:rsid w:val="0052676C"/>
    <w:rsid w:val="00551057"/>
    <w:rsid w:val="00590B86"/>
    <w:rsid w:val="00592458"/>
    <w:rsid w:val="005961DF"/>
    <w:rsid w:val="005A4707"/>
    <w:rsid w:val="005B2D9E"/>
    <w:rsid w:val="005B4154"/>
    <w:rsid w:val="005D3AE7"/>
    <w:rsid w:val="005E2C15"/>
    <w:rsid w:val="005E351F"/>
    <w:rsid w:val="005F380F"/>
    <w:rsid w:val="005F3B13"/>
    <w:rsid w:val="0061285D"/>
    <w:rsid w:val="00613FFA"/>
    <w:rsid w:val="00636838"/>
    <w:rsid w:val="006420EB"/>
    <w:rsid w:val="006508B0"/>
    <w:rsid w:val="00656021"/>
    <w:rsid w:val="00660BE6"/>
    <w:rsid w:val="006914A9"/>
    <w:rsid w:val="006A2CF4"/>
    <w:rsid w:val="006A333E"/>
    <w:rsid w:val="006A3687"/>
    <w:rsid w:val="006A767A"/>
    <w:rsid w:val="006B4A16"/>
    <w:rsid w:val="006E0466"/>
    <w:rsid w:val="006E0DC1"/>
    <w:rsid w:val="00702285"/>
    <w:rsid w:val="00710938"/>
    <w:rsid w:val="007322D6"/>
    <w:rsid w:val="0074464D"/>
    <w:rsid w:val="00764974"/>
    <w:rsid w:val="00764E53"/>
    <w:rsid w:val="00773778"/>
    <w:rsid w:val="00774F2A"/>
    <w:rsid w:val="00781387"/>
    <w:rsid w:val="007A07A3"/>
    <w:rsid w:val="007A1434"/>
    <w:rsid w:val="007A37BC"/>
    <w:rsid w:val="007A7545"/>
    <w:rsid w:val="007C17E7"/>
    <w:rsid w:val="007D06AB"/>
    <w:rsid w:val="007D1DF9"/>
    <w:rsid w:val="007D7927"/>
    <w:rsid w:val="007E3552"/>
    <w:rsid w:val="007E49BA"/>
    <w:rsid w:val="007F0BDD"/>
    <w:rsid w:val="00800688"/>
    <w:rsid w:val="008145B9"/>
    <w:rsid w:val="00825B81"/>
    <w:rsid w:val="00835C67"/>
    <w:rsid w:val="00854C89"/>
    <w:rsid w:val="008632A8"/>
    <w:rsid w:val="00876676"/>
    <w:rsid w:val="00881439"/>
    <w:rsid w:val="0088376C"/>
    <w:rsid w:val="008A1D01"/>
    <w:rsid w:val="008A34EA"/>
    <w:rsid w:val="008C70F6"/>
    <w:rsid w:val="008D38D8"/>
    <w:rsid w:val="009209BE"/>
    <w:rsid w:val="009234A6"/>
    <w:rsid w:val="00923AEC"/>
    <w:rsid w:val="00937BDE"/>
    <w:rsid w:val="00953226"/>
    <w:rsid w:val="00963C08"/>
    <w:rsid w:val="00972A66"/>
    <w:rsid w:val="009922C8"/>
    <w:rsid w:val="00994C59"/>
    <w:rsid w:val="009955AD"/>
    <w:rsid w:val="009A5850"/>
    <w:rsid w:val="009A611C"/>
    <w:rsid w:val="009B14BC"/>
    <w:rsid w:val="009B2FB1"/>
    <w:rsid w:val="009B4966"/>
    <w:rsid w:val="009B72E5"/>
    <w:rsid w:val="009C498B"/>
    <w:rsid w:val="009C5082"/>
    <w:rsid w:val="009D7853"/>
    <w:rsid w:val="009E2E61"/>
    <w:rsid w:val="009E75A8"/>
    <w:rsid w:val="009E795A"/>
    <w:rsid w:val="00A16A7A"/>
    <w:rsid w:val="00A171B6"/>
    <w:rsid w:val="00A36465"/>
    <w:rsid w:val="00A3702A"/>
    <w:rsid w:val="00A80924"/>
    <w:rsid w:val="00AA49C1"/>
    <w:rsid w:val="00AB332A"/>
    <w:rsid w:val="00AD7267"/>
    <w:rsid w:val="00AE0CAD"/>
    <w:rsid w:val="00AF59A5"/>
    <w:rsid w:val="00B10A1E"/>
    <w:rsid w:val="00B24433"/>
    <w:rsid w:val="00B35D95"/>
    <w:rsid w:val="00B449E8"/>
    <w:rsid w:val="00B712AF"/>
    <w:rsid w:val="00BC7F92"/>
    <w:rsid w:val="00BD77E3"/>
    <w:rsid w:val="00C017EE"/>
    <w:rsid w:val="00C01DF1"/>
    <w:rsid w:val="00C03CED"/>
    <w:rsid w:val="00C3067A"/>
    <w:rsid w:val="00C36E43"/>
    <w:rsid w:val="00C370F4"/>
    <w:rsid w:val="00C42A2C"/>
    <w:rsid w:val="00C64347"/>
    <w:rsid w:val="00C829A1"/>
    <w:rsid w:val="00C83CB9"/>
    <w:rsid w:val="00C96677"/>
    <w:rsid w:val="00CA1974"/>
    <w:rsid w:val="00CA50DB"/>
    <w:rsid w:val="00CD4C3F"/>
    <w:rsid w:val="00CD5F2C"/>
    <w:rsid w:val="00D41B5F"/>
    <w:rsid w:val="00D43A36"/>
    <w:rsid w:val="00D441D1"/>
    <w:rsid w:val="00D52E55"/>
    <w:rsid w:val="00D56E73"/>
    <w:rsid w:val="00D56FFF"/>
    <w:rsid w:val="00D672D6"/>
    <w:rsid w:val="00D7156F"/>
    <w:rsid w:val="00D724CF"/>
    <w:rsid w:val="00D77EC4"/>
    <w:rsid w:val="00DA7BC0"/>
    <w:rsid w:val="00DB15C3"/>
    <w:rsid w:val="00DB4805"/>
    <w:rsid w:val="00DD619F"/>
    <w:rsid w:val="00DD6443"/>
    <w:rsid w:val="00DF2CBF"/>
    <w:rsid w:val="00DF5A2A"/>
    <w:rsid w:val="00E05DA1"/>
    <w:rsid w:val="00E13200"/>
    <w:rsid w:val="00E23896"/>
    <w:rsid w:val="00E36509"/>
    <w:rsid w:val="00E44F6B"/>
    <w:rsid w:val="00E54333"/>
    <w:rsid w:val="00E559FD"/>
    <w:rsid w:val="00E706E4"/>
    <w:rsid w:val="00E9459F"/>
    <w:rsid w:val="00EA295C"/>
    <w:rsid w:val="00EA411B"/>
    <w:rsid w:val="00EA4C8C"/>
    <w:rsid w:val="00EC25DA"/>
    <w:rsid w:val="00EC794A"/>
    <w:rsid w:val="00EE0FE4"/>
    <w:rsid w:val="00EE1017"/>
    <w:rsid w:val="00EF1C1F"/>
    <w:rsid w:val="00EF27F6"/>
    <w:rsid w:val="00EF2B1F"/>
    <w:rsid w:val="00F24385"/>
    <w:rsid w:val="00F255EC"/>
    <w:rsid w:val="00F27FBD"/>
    <w:rsid w:val="00F32E8D"/>
    <w:rsid w:val="00F43E49"/>
    <w:rsid w:val="00F46312"/>
    <w:rsid w:val="00F52934"/>
    <w:rsid w:val="00F55431"/>
    <w:rsid w:val="00F66BC8"/>
    <w:rsid w:val="00F80F01"/>
    <w:rsid w:val="00F81105"/>
    <w:rsid w:val="00F91609"/>
    <w:rsid w:val="00FA0618"/>
    <w:rsid w:val="00FA55D8"/>
    <w:rsid w:val="00FA6918"/>
    <w:rsid w:val="00FD2557"/>
    <w:rsid w:val="00FD2A8E"/>
    <w:rsid w:val="00FE611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і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у виносці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33532-BB8D-4C37-8986-D3CE7E5EED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TotalTime>
  <Pages>1</Pages>
  <Words>3265</Words>
  <Characters>1862</Characters>
  <Application>Microsoft Office Word</Application>
  <DocSecurity>0</DocSecurity>
  <Lines>15</Lines>
  <Paragraphs>10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5117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user</cp:lastModifiedBy>
  <cp:revision>7</cp:revision>
  <cp:lastPrinted>2025-07-23T15:13:00Z</cp:lastPrinted>
  <dcterms:created xsi:type="dcterms:W3CDTF">2025-07-22T10:07:00Z</dcterms:created>
  <dcterms:modified xsi:type="dcterms:W3CDTF">2025-08-13T15:28:00Z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